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A05C2" w:rsidRDefault="003A05C2" w:rsidP="003A05C2">
      <w:pPr>
        <w:jc w:val="center"/>
        <w:rPr>
          <w:b/>
          <w:bCs/>
        </w:rPr>
      </w:pPr>
      <w:r>
        <w:rPr>
          <w:b/>
          <w:bCs/>
        </w:rPr>
        <w:t>ТЕРРИТОРИАЛЬНАЯ  ИЗБИРАТЕЛЬНАЯ КОМИССИЯ</w:t>
      </w:r>
    </w:p>
    <w:p w:rsidR="003A05C2" w:rsidRDefault="003A05C2" w:rsidP="003A05C2">
      <w:pPr>
        <w:jc w:val="center"/>
        <w:rPr>
          <w:b/>
          <w:bCs/>
        </w:rPr>
      </w:pPr>
      <w:r>
        <w:rPr>
          <w:b/>
          <w:bCs/>
        </w:rPr>
        <w:t>КОТЕЛЬНИЧСКОГО  РАЙОНА КИРОВСКОЙ ОБЛАСТИ</w:t>
      </w:r>
    </w:p>
    <w:p w:rsidR="003A05C2" w:rsidRDefault="003A05C2" w:rsidP="003A05C2">
      <w:pPr>
        <w:pStyle w:val="a3"/>
        <w:jc w:val="left"/>
        <w:rPr>
          <w:sz w:val="28"/>
        </w:rPr>
      </w:pPr>
    </w:p>
    <w:p w:rsidR="003A05C2" w:rsidRDefault="003A05C2" w:rsidP="003A05C2">
      <w:pPr>
        <w:pStyle w:val="6"/>
        <w:rPr>
          <w:spacing w:val="0"/>
          <w:sz w:val="28"/>
        </w:rPr>
      </w:pPr>
      <w:r>
        <w:rPr>
          <w:spacing w:val="0"/>
          <w:sz w:val="28"/>
        </w:rPr>
        <w:t>ПОСТАНОВЛЕНИЕ</w:t>
      </w:r>
    </w:p>
    <w:p w:rsidR="003A05C2" w:rsidRDefault="003A05C2" w:rsidP="003A05C2"/>
    <w:tbl>
      <w:tblPr>
        <w:tblW w:w="9605" w:type="dxa"/>
        <w:tblInd w:w="-34" w:type="dxa"/>
        <w:tblLayout w:type="fixed"/>
        <w:tblLook w:val="0000" w:firstRow="0" w:lastRow="0" w:firstColumn="0" w:lastColumn="0" w:noHBand="0" w:noVBand="0"/>
      </w:tblPr>
      <w:tblGrid>
        <w:gridCol w:w="3391"/>
        <w:gridCol w:w="3107"/>
        <w:gridCol w:w="3107"/>
      </w:tblGrid>
      <w:tr w:rsidR="003A05C2" w:rsidTr="00982853">
        <w:tc>
          <w:tcPr>
            <w:tcW w:w="3391" w:type="dxa"/>
          </w:tcPr>
          <w:p w:rsidR="003A05C2" w:rsidRDefault="003A05C2" w:rsidP="00982853">
            <w:pPr>
              <w:jc w:val="center"/>
            </w:pPr>
            <w:r>
              <w:t>09.09.2016</w:t>
            </w:r>
          </w:p>
        </w:tc>
        <w:tc>
          <w:tcPr>
            <w:tcW w:w="3107" w:type="dxa"/>
          </w:tcPr>
          <w:p w:rsidR="003A05C2" w:rsidRDefault="003A05C2" w:rsidP="00982853">
            <w:pPr>
              <w:jc w:val="center"/>
            </w:pPr>
          </w:p>
        </w:tc>
        <w:tc>
          <w:tcPr>
            <w:tcW w:w="3107" w:type="dxa"/>
          </w:tcPr>
          <w:p w:rsidR="003A05C2" w:rsidRDefault="003A05C2" w:rsidP="00B14E87">
            <w:pPr>
              <w:jc w:val="center"/>
            </w:pPr>
            <w:r>
              <w:t>№</w:t>
            </w:r>
            <w:r w:rsidR="00B14E87">
              <w:t xml:space="preserve"> 22</w:t>
            </w:r>
            <w:r>
              <w:t>/</w:t>
            </w:r>
            <w:r w:rsidR="00B14E87">
              <w:t>103</w:t>
            </w:r>
            <w:r>
              <w:t xml:space="preserve">  </w:t>
            </w:r>
          </w:p>
        </w:tc>
      </w:tr>
    </w:tbl>
    <w:p w:rsidR="003A05C2" w:rsidRDefault="003A05C2" w:rsidP="003A05C2">
      <w:pPr>
        <w:pStyle w:val="a5"/>
        <w:rPr>
          <w:b w:val="0"/>
          <w:sz w:val="28"/>
        </w:rPr>
      </w:pPr>
      <w:r>
        <w:rPr>
          <w:b w:val="0"/>
          <w:sz w:val="28"/>
        </w:rPr>
        <w:t>г. Котельнич</w:t>
      </w:r>
    </w:p>
    <w:p w:rsidR="00227B4B" w:rsidRDefault="00227B4B" w:rsidP="00C833C5">
      <w:pPr>
        <w:keepNext/>
        <w:widowControl w:val="0"/>
        <w:tabs>
          <w:tab w:val="left" w:pos="5670"/>
        </w:tabs>
        <w:jc w:val="center"/>
        <w:outlineLvl w:val="3"/>
        <w:rPr>
          <w:b/>
          <w:bCs/>
          <w:szCs w:val="28"/>
        </w:rPr>
      </w:pPr>
    </w:p>
    <w:p w:rsidR="00DC3422" w:rsidRDefault="00DC3422" w:rsidP="00C833C5">
      <w:pPr>
        <w:keepNext/>
        <w:widowControl w:val="0"/>
        <w:tabs>
          <w:tab w:val="left" w:pos="5670"/>
        </w:tabs>
        <w:jc w:val="center"/>
        <w:outlineLvl w:val="3"/>
        <w:rPr>
          <w:b/>
          <w:bCs/>
          <w:szCs w:val="28"/>
        </w:rPr>
      </w:pPr>
      <w:r>
        <w:rPr>
          <w:b/>
          <w:bCs/>
          <w:szCs w:val="28"/>
        </w:rPr>
        <w:t>О</w:t>
      </w:r>
      <w:r w:rsidR="00C833C5">
        <w:rPr>
          <w:b/>
          <w:bCs/>
          <w:szCs w:val="28"/>
        </w:rPr>
        <w:t xml:space="preserve"> </w:t>
      </w:r>
      <w:r>
        <w:rPr>
          <w:b/>
          <w:bCs/>
          <w:szCs w:val="28"/>
        </w:rPr>
        <w:t xml:space="preserve">месте и времени передачи </w:t>
      </w:r>
      <w:r w:rsidR="00C833C5">
        <w:rPr>
          <w:b/>
          <w:bCs/>
          <w:szCs w:val="28"/>
        </w:rPr>
        <w:t xml:space="preserve">                                                                  </w:t>
      </w:r>
      <w:r>
        <w:rPr>
          <w:b/>
          <w:bCs/>
          <w:szCs w:val="28"/>
        </w:rPr>
        <w:t xml:space="preserve">избирательных бюллетеней для голосования на выборах </w:t>
      </w:r>
      <w:proofErr w:type="gramStart"/>
      <w:r w:rsidR="00C833C5">
        <w:rPr>
          <w:b/>
          <w:bCs/>
          <w:szCs w:val="28"/>
        </w:rPr>
        <w:t>депутатов Государственной Думы Федерального Собрания Российской Федерации седьмого созыва</w:t>
      </w:r>
      <w:proofErr w:type="gramEnd"/>
      <w:r w:rsidR="00C833C5">
        <w:rPr>
          <w:b/>
          <w:bCs/>
          <w:szCs w:val="28"/>
        </w:rPr>
        <w:t xml:space="preserve"> и депутатов Законодательного Собрания Кировской области шестого созыва</w:t>
      </w:r>
    </w:p>
    <w:p w:rsidR="00227B4B" w:rsidRDefault="00227B4B" w:rsidP="00C833C5">
      <w:pPr>
        <w:keepNext/>
        <w:widowControl w:val="0"/>
        <w:tabs>
          <w:tab w:val="left" w:pos="5670"/>
        </w:tabs>
        <w:jc w:val="center"/>
        <w:outlineLvl w:val="3"/>
        <w:rPr>
          <w:b/>
          <w:bCs/>
          <w:szCs w:val="28"/>
        </w:rPr>
      </w:pPr>
    </w:p>
    <w:p w:rsidR="00DC3422" w:rsidRPr="00DC3422" w:rsidRDefault="00DC3422" w:rsidP="002B3481">
      <w:pPr>
        <w:pStyle w:val="3"/>
        <w:spacing w:line="360" w:lineRule="auto"/>
        <w:ind w:left="0" w:firstLine="709"/>
        <w:rPr>
          <w:sz w:val="28"/>
          <w:szCs w:val="28"/>
        </w:rPr>
      </w:pPr>
      <w:r w:rsidRPr="00DC3422">
        <w:rPr>
          <w:sz w:val="28"/>
          <w:szCs w:val="28"/>
        </w:rPr>
        <w:t>В соответствии с</w:t>
      </w:r>
      <w:r w:rsidR="002B3481">
        <w:rPr>
          <w:sz w:val="28"/>
          <w:szCs w:val="28"/>
        </w:rPr>
        <w:t xml:space="preserve"> частями 14,15 статьи 79 Федерального закона от 22.02.2014 «О выборах депутатов Государственной Думы Федерального Собрания Российской Федерации», частями 13,14 статьи 55 Закона Кировской области от 24.11.2005 «О выборах депутатов Законодательного собрания Кировской области» </w:t>
      </w:r>
      <w:r w:rsidRPr="00DC3422">
        <w:rPr>
          <w:sz w:val="28"/>
          <w:szCs w:val="28"/>
        </w:rPr>
        <w:t xml:space="preserve">территориальная избирательная комиссия </w:t>
      </w:r>
      <w:proofErr w:type="spellStart"/>
      <w:r w:rsidRPr="00DC3422">
        <w:rPr>
          <w:sz w:val="28"/>
          <w:szCs w:val="28"/>
        </w:rPr>
        <w:t>Котельничского</w:t>
      </w:r>
      <w:proofErr w:type="spellEnd"/>
      <w:r w:rsidRPr="00DC3422">
        <w:rPr>
          <w:sz w:val="28"/>
          <w:szCs w:val="28"/>
        </w:rPr>
        <w:t xml:space="preserve"> района </w:t>
      </w:r>
      <w:r w:rsidR="002B3481">
        <w:rPr>
          <w:sz w:val="28"/>
          <w:szCs w:val="28"/>
        </w:rPr>
        <w:t>ПОСТАНОВЛЯЕТ</w:t>
      </w:r>
      <w:r w:rsidRPr="00DC3422">
        <w:rPr>
          <w:sz w:val="28"/>
          <w:szCs w:val="28"/>
        </w:rPr>
        <w:t>:</w:t>
      </w:r>
    </w:p>
    <w:p w:rsidR="002B3481" w:rsidRPr="002B3481" w:rsidRDefault="00DC3422" w:rsidP="002B3481">
      <w:pPr>
        <w:keepNext/>
        <w:widowControl w:val="0"/>
        <w:tabs>
          <w:tab w:val="left" w:pos="5670"/>
        </w:tabs>
        <w:spacing w:line="360" w:lineRule="auto"/>
        <w:outlineLvl w:val="3"/>
        <w:rPr>
          <w:bCs/>
          <w:szCs w:val="28"/>
        </w:rPr>
      </w:pPr>
      <w:r w:rsidRPr="00DC3422">
        <w:rPr>
          <w:szCs w:val="28"/>
        </w:rPr>
        <w:t xml:space="preserve">1. Определить </w:t>
      </w:r>
      <w:r w:rsidRPr="002B3481">
        <w:rPr>
          <w:szCs w:val="28"/>
        </w:rPr>
        <w:t xml:space="preserve">место </w:t>
      </w:r>
      <w:r w:rsidR="002B3481" w:rsidRPr="002B3481">
        <w:rPr>
          <w:szCs w:val="28"/>
        </w:rPr>
        <w:t xml:space="preserve">и время </w:t>
      </w:r>
      <w:r w:rsidRPr="002B3481">
        <w:rPr>
          <w:szCs w:val="28"/>
        </w:rPr>
        <w:t xml:space="preserve">передачи избирательных бюллетеней для голосования на выборах </w:t>
      </w:r>
      <w:proofErr w:type="gramStart"/>
      <w:r w:rsidR="002B3481" w:rsidRPr="002B3481">
        <w:rPr>
          <w:bCs/>
          <w:szCs w:val="28"/>
        </w:rPr>
        <w:t>депутатов Государственной Думы Федерального Собрания Российской Федерации седьмого созыва</w:t>
      </w:r>
      <w:proofErr w:type="gramEnd"/>
      <w:r w:rsidR="002B3481" w:rsidRPr="002B3481">
        <w:rPr>
          <w:bCs/>
          <w:szCs w:val="28"/>
        </w:rPr>
        <w:t xml:space="preserve"> и депутатов Законодательного Собрания Кировской области шестого созыва</w:t>
      </w:r>
      <w:r w:rsidR="001E2DBE">
        <w:rPr>
          <w:bCs/>
          <w:szCs w:val="28"/>
        </w:rPr>
        <w:t xml:space="preserve"> от территориальной избирательной комиссии </w:t>
      </w:r>
      <w:proofErr w:type="spellStart"/>
      <w:r w:rsidR="001E2DBE">
        <w:rPr>
          <w:bCs/>
          <w:szCs w:val="28"/>
        </w:rPr>
        <w:t>Котельничского</w:t>
      </w:r>
      <w:proofErr w:type="spellEnd"/>
      <w:r w:rsidR="001E2DBE">
        <w:rPr>
          <w:bCs/>
          <w:szCs w:val="28"/>
        </w:rPr>
        <w:t xml:space="preserve"> района участковым избирательным комиссиям</w:t>
      </w:r>
      <w:r w:rsidR="007B0745">
        <w:rPr>
          <w:bCs/>
          <w:szCs w:val="28"/>
        </w:rPr>
        <w:t xml:space="preserve"> №№544-566</w:t>
      </w:r>
      <w:r w:rsidR="001E2DBE">
        <w:rPr>
          <w:bCs/>
          <w:szCs w:val="28"/>
        </w:rPr>
        <w:t>:</w:t>
      </w:r>
    </w:p>
    <w:p w:rsidR="00DC3422" w:rsidRPr="00DC3422" w:rsidRDefault="00DC3422" w:rsidP="002B3481">
      <w:pPr>
        <w:pStyle w:val="3"/>
        <w:spacing w:line="360" w:lineRule="auto"/>
        <w:ind w:left="0" w:firstLine="426"/>
        <w:rPr>
          <w:sz w:val="28"/>
          <w:szCs w:val="28"/>
        </w:rPr>
      </w:pPr>
      <w:r w:rsidRPr="00DC3422">
        <w:rPr>
          <w:sz w:val="28"/>
          <w:szCs w:val="28"/>
        </w:rPr>
        <w:t xml:space="preserve">актовый зал администрации </w:t>
      </w:r>
      <w:proofErr w:type="spellStart"/>
      <w:r w:rsidRPr="00DC3422">
        <w:rPr>
          <w:sz w:val="28"/>
          <w:szCs w:val="28"/>
        </w:rPr>
        <w:t>Котельничского</w:t>
      </w:r>
      <w:proofErr w:type="spellEnd"/>
      <w:r w:rsidRPr="00DC3422">
        <w:rPr>
          <w:sz w:val="28"/>
          <w:szCs w:val="28"/>
        </w:rPr>
        <w:t xml:space="preserve"> района (</w:t>
      </w:r>
      <w:proofErr w:type="spellStart"/>
      <w:r w:rsidRPr="00DC3422">
        <w:rPr>
          <w:sz w:val="28"/>
          <w:szCs w:val="28"/>
        </w:rPr>
        <w:t>г</w:t>
      </w:r>
      <w:proofErr w:type="gramStart"/>
      <w:r w:rsidRPr="00DC3422">
        <w:rPr>
          <w:sz w:val="28"/>
          <w:szCs w:val="28"/>
        </w:rPr>
        <w:t>.К</w:t>
      </w:r>
      <w:proofErr w:type="gramEnd"/>
      <w:r w:rsidRPr="00DC3422">
        <w:rPr>
          <w:sz w:val="28"/>
          <w:szCs w:val="28"/>
        </w:rPr>
        <w:t>отельнич</w:t>
      </w:r>
      <w:proofErr w:type="spellEnd"/>
      <w:r w:rsidRPr="00DC3422">
        <w:rPr>
          <w:sz w:val="28"/>
          <w:szCs w:val="28"/>
        </w:rPr>
        <w:t xml:space="preserve">, </w:t>
      </w:r>
      <w:proofErr w:type="spellStart"/>
      <w:r w:rsidRPr="00DC3422">
        <w:rPr>
          <w:sz w:val="28"/>
          <w:szCs w:val="28"/>
        </w:rPr>
        <w:t>ул.К.Маркса</w:t>
      </w:r>
      <w:proofErr w:type="spellEnd"/>
      <w:r w:rsidRPr="00DC3422">
        <w:rPr>
          <w:sz w:val="28"/>
          <w:szCs w:val="28"/>
        </w:rPr>
        <w:t>, д.16)</w:t>
      </w:r>
      <w:r w:rsidR="001E2DBE">
        <w:rPr>
          <w:sz w:val="28"/>
          <w:szCs w:val="28"/>
        </w:rPr>
        <w:t>,</w:t>
      </w:r>
      <w:r w:rsidRPr="00DC3422">
        <w:rPr>
          <w:sz w:val="28"/>
          <w:szCs w:val="28"/>
        </w:rPr>
        <w:t xml:space="preserve"> </w:t>
      </w:r>
      <w:r w:rsidR="002B3481">
        <w:rPr>
          <w:sz w:val="28"/>
          <w:szCs w:val="28"/>
        </w:rPr>
        <w:t>15 сентября</w:t>
      </w:r>
      <w:r w:rsidRPr="00DC3422">
        <w:rPr>
          <w:sz w:val="28"/>
          <w:szCs w:val="28"/>
        </w:rPr>
        <w:t xml:space="preserve"> 201</w:t>
      </w:r>
      <w:r w:rsidR="002B3481">
        <w:rPr>
          <w:sz w:val="28"/>
          <w:szCs w:val="28"/>
        </w:rPr>
        <w:t>6</w:t>
      </w:r>
      <w:r w:rsidRPr="00DC3422">
        <w:rPr>
          <w:sz w:val="28"/>
          <w:szCs w:val="28"/>
        </w:rPr>
        <w:t xml:space="preserve"> года</w:t>
      </w:r>
      <w:r w:rsidR="001E2DBE">
        <w:rPr>
          <w:sz w:val="28"/>
          <w:szCs w:val="28"/>
        </w:rPr>
        <w:t xml:space="preserve"> в 10.00 ч</w:t>
      </w:r>
      <w:r w:rsidR="00940FFD">
        <w:rPr>
          <w:sz w:val="28"/>
          <w:szCs w:val="28"/>
        </w:rPr>
        <w:t>а</w:t>
      </w:r>
      <w:r w:rsidR="001E2DBE">
        <w:rPr>
          <w:sz w:val="28"/>
          <w:szCs w:val="28"/>
        </w:rPr>
        <w:t>сов.</w:t>
      </w:r>
    </w:p>
    <w:p w:rsidR="00DC3422" w:rsidRDefault="0091612C" w:rsidP="002B3481">
      <w:pPr>
        <w:pStyle w:val="3"/>
        <w:spacing w:line="360" w:lineRule="auto"/>
        <w:ind w:left="0" w:firstLine="426"/>
        <w:rPr>
          <w:sz w:val="28"/>
          <w:szCs w:val="28"/>
        </w:rPr>
      </w:pPr>
      <w:r>
        <w:rPr>
          <w:sz w:val="28"/>
          <w:szCs w:val="28"/>
        </w:rPr>
        <w:t>2</w:t>
      </w:r>
      <w:r w:rsidR="00DC3422" w:rsidRPr="00DC3422">
        <w:rPr>
          <w:sz w:val="28"/>
          <w:szCs w:val="28"/>
        </w:rPr>
        <w:t>.</w:t>
      </w:r>
      <w:r w:rsidR="007A4123">
        <w:rPr>
          <w:sz w:val="28"/>
          <w:szCs w:val="28"/>
        </w:rPr>
        <w:t xml:space="preserve"> </w:t>
      </w:r>
      <w:bookmarkStart w:id="0" w:name="_GoBack"/>
      <w:bookmarkEnd w:id="0"/>
      <w:r w:rsidR="00DC3422" w:rsidRPr="00DC3422">
        <w:rPr>
          <w:sz w:val="28"/>
          <w:szCs w:val="28"/>
        </w:rPr>
        <w:t xml:space="preserve">Довести настоящее постановление до сведения зарегистрированных </w:t>
      </w:r>
      <w:r>
        <w:rPr>
          <w:sz w:val="28"/>
          <w:szCs w:val="28"/>
        </w:rPr>
        <w:t xml:space="preserve">избирательных объединений и кандидатов </w:t>
      </w:r>
      <w:r w:rsidR="00DC3422" w:rsidRPr="00DC3422">
        <w:rPr>
          <w:sz w:val="28"/>
          <w:szCs w:val="28"/>
        </w:rPr>
        <w:t xml:space="preserve">путём размещения на сайте </w:t>
      </w:r>
      <w:proofErr w:type="spellStart"/>
      <w:r w:rsidR="00DC3422" w:rsidRPr="00DC3422">
        <w:rPr>
          <w:sz w:val="28"/>
          <w:szCs w:val="28"/>
        </w:rPr>
        <w:t>Котельничского</w:t>
      </w:r>
      <w:proofErr w:type="spellEnd"/>
      <w:r w:rsidR="00DC3422" w:rsidRPr="00DC3422">
        <w:rPr>
          <w:sz w:val="28"/>
          <w:szCs w:val="28"/>
        </w:rPr>
        <w:t xml:space="preserve"> муниципального района на страничке территориальной избирательной комиссии. </w:t>
      </w:r>
    </w:p>
    <w:p w:rsidR="001C6AB8" w:rsidRDefault="001C6AB8" w:rsidP="002B3481">
      <w:pPr>
        <w:pStyle w:val="3"/>
        <w:spacing w:line="360" w:lineRule="auto"/>
        <w:ind w:left="0" w:firstLine="426"/>
        <w:rPr>
          <w:sz w:val="28"/>
          <w:szCs w:val="28"/>
        </w:rPr>
      </w:pPr>
      <w:r>
        <w:rPr>
          <w:sz w:val="28"/>
          <w:szCs w:val="28"/>
        </w:rPr>
        <w:lastRenderedPageBreak/>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секретаря комиссии </w:t>
      </w:r>
      <w:proofErr w:type="spellStart"/>
      <w:r>
        <w:rPr>
          <w:sz w:val="28"/>
          <w:szCs w:val="28"/>
        </w:rPr>
        <w:t>Е.В.Кузьминых</w:t>
      </w:r>
      <w:proofErr w:type="spellEnd"/>
      <w:r>
        <w:rPr>
          <w:sz w:val="28"/>
          <w:szCs w:val="28"/>
        </w:rPr>
        <w:t>.</w:t>
      </w:r>
    </w:p>
    <w:p w:rsidR="001C6AB8" w:rsidRDefault="001C6AB8" w:rsidP="002B3481">
      <w:pPr>
        <w:pStyle w:val="3"/>
        <w:spacing w:line="360" w:lineRule="auto"/>
        <w:ind w:left="0" w:firstLine="426"/>
        <w:rPr>
          <w:sz w:val="28"/>
          <w:szCs w:val="28"/>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5"/>
        <w:gridCol w:w="4786"/>
      </w:tblGrid>
      <w:tr w:rsidR="00650618" w:rsidTr="001B4828">
        <w:tc>
          <w:tcPr>
            <w:tcW w:w="4785" w:type="dxa"/>
            <w:vAlign w:val="bottom"/>
          </w:tcPr>
          <w:p w:rsidR="00650618" w:rsidRDefault="00650618" w:rsidP="00650618">
            <w:pPr>
              <w:ind w:firstLine="0"/>
              <w:jc w:val="left"/>
            </w:pPr>
            <w:r w:rsidRPr="0091612C">
              <w:rPr>
                <w:rFonts w:eastAsia="MS Mincho"/>
                <w:szCs w:val="28"/>
              </w:rPr>
              <w:t xml:space="preserve">Председатель </w:t>
            </w:r>
            <w:r>
              <w:rPr>
                <w:rFonts w:eastAsia="MS Mincho"/>
                <w:szCs w:val="28"/>
              </w:rPr>
              <w:t xml:space="preserve">территориальной избирательной </w:t>
            </w:r>
            <w:r w:rsidRPr="0091612C">
              <w:rPr>
                <w:rFonts w:eastAsia="MS Mincho"/>
                <w:szCs w:val="28"/>
              </w:rPr>
              <w:t>комиссии</w:t>
            </w:r>
            <w:r>
              <w:rPr>
                <w:rFonts w:eastAsia="MS Mincho"/>
                <w:szCs w:val="28"/>
              </w:rPr>
              <w:t xml:space="preserve"> </w:t>
            </w:r>
            <w:proofErr w:type="spellStart"/>
            <w:r>
              <w:rPr>
                <w:rFonts w:eastAsia="MS Mincho"/>
                <w:szCs w:val="28"/>
              </w:rPr>
              <w:t>Котельничского</w:t>
            </w:r>
            <w:proofErr w:type="spellEnd"/>
            <w:r>
              <w:rPr>
                <w:rFonts w:eastAsia="MS Mincho"/>
                <w:szCs w:val="28"/>
              </w:rPr>
              <w:t xml:space="preserve"> района</w:t>
            </w:r>
          </w:p>
        </w:tc>
        <w:tc>
          <w:tcPr>
            <w:tcW w:w="4786" w:type="dxa"/>
            <w:vAlign w:val="bottom"/>
          </w:tcPr>
          <w:p w:rsidR="00650618" w:rsidRDefault="00650618" w:rsidP="001B4828">
            <w:pPr>
              <w:jc w:val="right"/>
            </w:pPr>
            <w:r w:rsidRPr="0091612C">
              <w:rPr>
                <w:bCs/>
                <w:szCs w:val="28"/>
              </w:rPr>
              <w:t>Т.В. Савиных</w:t>
            </w:r>
          </w:p>
        </w:tc>
      </w:tr>
    </w:tbl>
    <w:p w:rsidR="00650618" w:rsidRPr="004D3805" w:rsidRDefault="00650618" w:rsidP="00650618">
      <w:pPr>
        <w:ind w:firstLine="567"/>
      </w:pPr>
      <w:r w:rsidRPr="004D3805">
        <w:t xml:space="preserve">                                                                                 </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5"/>
        <w:gridCol w:w="4786"/>
      </w:tblGrid>
      <w:tr w:rsidR="00650618" w:rsidTr="001B4828">
        <w:tc>
          <w:tcPr>
            <w:tcW w:w="4785" w:type="dxa"/>
            <w:vAlign w:val="bottom"/>
          </w:tcPr>
          <w:p w:rsidR="00650618" w:rsidRDefault="00650618" w:rsidP="00650618">
            <w:pPr>
              <w:ind w:firstLine="0"/>
              <w:jc w:val="left"/>
            </w:pPr>
            <w:r w:rsidRPr="00EB58FB">
              <w:rPr>
                <w:rFonts w:eastAsia="MS Mincho"/>
                <w:szCs w:val="28"/>
              </w:rPr>
              <w:t xml:space="preserve">Секретарь </w:t>
            </w:r>
            <w:r>
              <w:rPr>
                <w:rFonts w:eastAsia="MS Mincho"/>
                <w:szCs w:val="28"/>
              </w:rPr>
              <w:t xml:space="preserve">территориальной избирательной </w:t>
            </w:r>
            <w:r w:rsidRPr="0091612C">
              <w:rPr>
                <w:rFonts w:eastAsia="MS Mincho"/>
                <w:szCs w:val="28"/>
              </w:rPr>
              <w:t>комиссии</w:t>
            </w:r>
            <w:r>
              <w:rPr>
                <w:rFonts w:eastAsia="MS Mincho"/>
                <w:szCs w:val="28"/>
              </w:rPr>
              <w:t xml:space="preserve"> </w:t>
            </w:r>
            <w:proofErr w:type="spellStart"/>
            <w:r>
              <w:rPr>
                <w:rFonts w:eastAsia="MS Mincho"/>
                <w:szCs w:val="28"/>
              </w:rPr>
              <w:t>Котельничского</w:t>
            </w:r>
            <w:proofErr w:type="spellEnd"/>
            <w:r>
              <w:rPr>
                <w:rFonts w:eastAsia="MS Mincho"/>
                <w:szCs w:val="28"/>
              </w:rPr>
              <w:t xml:space="preserve"> района</w:t>
            </w:r>
            <w:r>
              <w:t xml:space="preserve"> </w:t>
            </w:r>
          </w:p>
        </w:tc>
        <w:tc>
          <w:tcPr>
            <w:tcW w:w="4786" w:type="dxa"/>
            <w:vAlign w:val="bottom"/>
          </w:tcPr>
          <w:p w:rsidR="00650618" w:rsidRDefault="00650618" w:rsidP="001B4828">
            <w:pPr>
              <w:jc w:val="right"/>
            </w:pPr>
            <w:r w:rsidRPr="00EB58FB">
              <w:rPr>
                <w:rFonts w:eastAsia="MS Mincho"/>
                <w:szCs w:val="28"/>
              </w:rPr>
              <w:t>Е.В. Кузьминых</w:t>
            </w:r>
          </w:p>
        </w:tc>
      </w:tr>
    </w:tbl>
    <w:p w:rsidR="00650618" w:rsidRDefault="00650618" w:rsidP="00650618"/>
    <w:p w:rsidR="00650618" w:rsidRPr="00DC3422" w:rsidRDefault="00650618" w:rsidP="002B3481">
      <w:pPr>
        <w:pStyle w:val="3"/>
        <w:spacing w:line="360" w:lineRule="auto"/>
        <w:ind w:left="0" w:firstLine="426"/>
        <w:rPr>
          <w:sz w:val="28"/>
          <w:szCs w:val="28"/>
        </w:rPr>
      </w:pPr>
    </w:p>
    <w:p w:rsidR="00DC3422" w:rsidRPr="00EB58FB" w:rsidRDefault="00DC3422" w:rsidP="002B3481">
      <w:pPr>
        <w:pStyle w:val="3"/>
        <w:spacing w:line="360" w:lineRule="auto"/>
        <w:ind w:left="0"/>
        <w:rPr>
          <w:sz w:val="28"/>
          <w:szCs w:val="28"/>
        </w:rPr>
      </w:pPr>
    </w:p>
    <w:tbl>
      <w:tblPr>
        <w:tblW w:w="0" w:type="auto"/>
        <w:tblLook w:val="0000" w:firstRow="0" w:lastRow="0" w:firstColumn="0" w:lastColumn="0" w:noHBand="0" w:noVBand="0"/>
      </w:tblPr>
      <w:tblGrid>
        <w:gridCol w:w="3794"/>
        <w:gridCol w:w="2585"/>
        <w:gridCol w:w="3190"/>
      </w:tblGrid>
      <w:tr w:rsidR="00DC3422" w:rsidRPr="00DC3422" w:rsidTr="002478D2">
        <w:tc>
          <w:tcPr>
            <w:tcW w:w="3794" w:type="dxa"/>
          </w:tcPr>
          <w:p w:rsidR="00DC3422" w:rsidRPr="00DC3422" w:rsidRDefault="00DC3422" w:rsidP="002478D2">
            <w:pPr>
              <w:jc w:val="center"/>
              <w:rPr>
                <w:bCs/>
                <w:szCs w:val="28"/>
              </w:rPr>
            </w:pPr>
          </w:p>
        </w:tc>
        <w:tc>
          <w:tcPr>
            <w:tcW w:w="2585" w:type="dxa"/>
          </w:tcPr>
          <w:p w:rsidR="00DC3422" w:rsidRPr="00DC3422" w:rsidRDefault="00DC3422" w:rsidP="002478D2">
            <w:pPr>
              <w:rPr>
                <w:bCs/>
                <w:szCs w:val="28"/>
              </w:rPr>
            </w:pPr>
          </w:p>
        </w:tc>
        <w:tc>
          <w:tcPr>
            <w:tcW w:w="3190" w:type="dxa"/>
          </w:tcPr>
          <w:p w:rsidR="00DC3422" w:rsidRPr="00DC3422" w:rsidRDefault="00DC3422" w:rsidP="002478D2">
            <w:pPr>
              <w:pStyle w:val="5"/>
              <w:jc w:val="left"/>
              <w:rPr>
                <w:bCs/>
                <w:szCs w:val="28"/>
              </w:rPr>
            </w:pPr>
          </w:p>
        </w:tc>
      </w:tr>
      <w:tr w:rsidR="00DC3422" w:rsidRPr="00DC3422" w:rsidTr="002478D2">
        <w:tc>
          <w:tcPr>
            <w:tcW w:w="3794" w:type="dxa"/>
          </w:tcPr>
          <w:p w:rsidR="00DC3422" w:rsidRPr="00DC3422" w:rsidRDefault="00DC3422" w:rsidP="002478D2">
            <w:pPr>
              <w:rPr>
                <w:bCs/>
                <w:szCs w:val="28"/>
              </w:rPr>
            </w:pPr>
          </w:p>
        </w:tc>
        <w:tc>
          <w:tcPr>
            <w:tcW w:w="2585" w:type="dxa"/>
          </w:tcPr>
          <w:p w:rsidR="00DC3422" w:rsidRPr="00DC3422" w:rsidRDefault="00DC3422" w:rsidP="002478D2">
            <w:pPr>
              <w:rPr>
                <w:bCs/>
                <w:szCs w:val="28"/>
              </w:rPr>
            </w:pPr>
          </w:p>
        </w:tc>
        <w:tc>
          <w:tcPr>
            <w:tcW w:w="3190" w:type="dxa"/>
          </w:tcPr>
          <w:p w:rsidR="00DC3422" w:rsidRPr="00DC3422" w:rsidRDefault="00DC3422" w:rsidP="002478D2">
            <w:pPr>
              <w:rPr>
                <w:bCs/>
                <w:szCs w:val="28"/>
              </w:rPr>
            </w:pPr>
          </w:p>
        </w:tc>
      </w:tr>
      <w:tr w:rsidR="00DC3422" w:rsidRPr="00DC3422" w:rsidTr="002478D2">
        <w:trPr>
          <w:trHeight w:val="709"/>
        </w:trPr>
        <w:tc>
          <w:tcPr>
            <w:tcW w:w="3794" w:type="dxa"/>
          </w:tcPr>
          <w:p w:rsidR="00DC3422" w:rsidRPr="00DC3422" w:rsidRDefault="00DC3422" w:rsidP="002478D2">
            <w:pPr>
              <w:jc w:val="center"/>
              <w:rPr>
                <w:bCs/>
                <w:szCs w:val="28"/>
              </w:rPr>
            </w:pPr>
          </w:p>
        </w:tc>
        <w:tc>
          <w:tcPr>
            <w:tcW w:w="2585" w:type="dxa"/>
          </w:tcPr>
          <w:p w:rsidR="00DC3422" w:rsidRPr="00DC3422" w:rsidRDefault="00DC3422" w:rsidP="002478D2">
            <w:pPr>
              <w:rPr>
                <w:bCs/>
                <w:szCs w:val="28"/>
              </w:rPr>
            </w:pPr>
          </w:p>
        </w:tc>
        <w:tc>
          <w:tcPr>
            <w:tcW w:w="3190" w:type="dxa"/>
          </w:tcPr>
          <w:p w:rsidR="00DC3422" w:rsidRPr="00DC3422" w:rsidRDefault="00DC3422" w:rsidP="002478D2">
            <w:pPr>
              <w:ind w:left="4248" w:hanging="4248"/>
              <w:rPr>
                <w:bCs/>
                <w:szCs w:val="28"/>
              </w:rPr>
            </w:pPr>
          </w:p>
        </w:tc>
      </w:tr>
    </w:tbl>
    <w:p w:rsidR="00DC3422" w:rsidRPr="00DC3422" w:rsidRDefault="00DC3422" w:rsidP="00DC3422">
      <w:pPr>
        <w:keepNext/>
        <w:widowControl w:val="0"/>
        <w:tabs>
          <w:tab w:val="left" w:pos="5670"/>
        </w:tabs>
        <w:jc w:val="center"/>
        <w:outlineLvl w:val="3"/>
        <w:rPr>
          <w:szCs w:val="28"/>
        </w:rPr>
      </w:pPr>
    </w:p>
    <w:p w:rsidR="002923D4" w:rsidRPr="00DC3422" w:rsidRDefault="002923D4">
      <w:pPr>
        <w:rPr>
          <w:szCs w:val="28"/>
        </w:rPr>
      </w:pPr>
    </w:p>
    <w:sectPr w:rsidR="002923D4" w:rsidRPr="00DC3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7E"/>
    <w:rsid w:val="00096F7E"/>
    <w:rsid w:val="001C6AB8"/>
    <w:rsid w:val="001E2DBE"/>
    <w:rsid w:val="00227B4B"/>
    <w:rsid w:val="002923D4"/>
    <w:rsid w:val="002B3481"/>
    <w:rsid w:val="003A05C2"/>
    <w:rsid w:val="00650618"/>
    <w:rsid w:val="007A4123"/>
    <w:rsid w:val="007B0745"/>
    <w:rsid w:val="0091612C"/>
    <w:rsid w:val="00940FFD"/>
    <w:rsid w:val="00B14E87"/>
    <w:rsid w:val="00C833C5"/>
    <w:rsid w:val="00DC3422"/>
    <w:rsid w:val="00EB5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5C2"/>
    <w:pPr>
      <w:spacing w:after="120" w:line="240" w:lineRule="auto"/>
      <w:ind w:firstLine="720"/>
      <w:jc w:val="both"/>
    </w:pPr>
    <w:rPr>
      <w:rFonts w:ascii="Times New Roman" w:eastAsia="Times New Roman" w:hAnsi="Times New Roman" w:cs="Times New Roman"/>
      <w:sz w:val="28"/>
      <w:szCs w:val="20"/>
      <w:lang w:eastAsia="ru-RU"/>
    </w:rPr>
  </w:style>
  <w:style w:type="paragraph" w:styleId="5">
    <w:name w:val="heading 5"/>
    <w:basedOn w:val="a"/>
    <w:next w:val="a"/>
    <w:link w:val="50"/>
    <w:uiPriority w:val="9"/>
    <w:semiHidden/>
    <w:unhideWhenUsed/>
    <w:qFormat/>
    <w:rsid w:val="00DC342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A05C2"/>
    <w:pPr>
      <w:keepNext/>
      <w:spacing w:after="0"/>
      <w:ind w:firstLine="0"/>
      <w:jc w:val="center"/>
      <w:outlineLvl w:val="5"/>
    </w:pPr>
    <w:rPr>
      <w:b/>
      <w:bCs/>
      <w:spacing w:val="6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A05C2"/>
    <w:rPr>
      <w:rFonts w:ascii="Times New Roman" w:eastAsia="Times New Roman" w:hAnsi="Times New Roman" w:cs="Times New Roman"/>
      <w:b/>
      <w:bCs/>
      <w:spacing w:val="60"/>
      <w:sz w:val="32"/>
      <w:szCs w:val="24"/>
      <w:lang w:eastAsia="ru-RU"/>
    </w:rPr>
  </w:style>
  <w:style w:type="paragraph" w:styleId="a3">
    <w:name w:val="Body Text"/>
    <w:basedOn w:val="a"/>
    <w:link w:val="a4"/>
    <w:semiHidden/>
    <w:rsid w:val="003A05C2"/>
    <w:pPr>
      <w:spacing w:after="0"/>
      <w:ind w:firstLine="0"/>
      <w:jc w:val="center"/>
    </w:pPr>
    <w:rPr>
      <w:b/>
      <w:sz w:val="34"/>
    </w:rPr>
  </w:style>
  <w:style w:type="character" w:customStyle="1" w:styleId="a4">
    <w:name w:val="Основной текст Знак"/>
    <w:basedOn w:val="a0"/>
    <w:link w:val="a3"/>
    <w:semiHidden/>
    <w:rsid w:val="003A05C2"/>
    <w:rPr>
      <w:rFonts w:ascii="Times New Roman" w:eastAsia="Times New Roman" w:hAnsi="Times New Roman" w:cs="Times New Roman"/>
      <w:b/>
      <w:sz w:val="34"/>
      <w:szCs w:val="20"/>
      <w:lang w:eastAsia="ru-RU"/>
    </w:rPr>
  </w:style>
  <w:style w:type="paragraph" w:styleId="a5">
    <w:name w:val="Title"/>
    <w:basedOn w:val="a"/>
    <w:link w:val="a6"/>
    <w:qFormat/>
    <w:rsid w:val="003A05C2"/>
    <w:pPr>
      <w:ind w:firstLine="0"/>
      <w:jc w:val="center"/>
    </w:pPr>
    <w:rPr>
      <w:b/>
      <w:sz w:val="36"/>
    </w:rPr>
  </w:style>
  <w:style w:type="character" w:customStyle="1" w:styleId="a6">
    <w:name w:val="Название Знак"/>
    <w:basedOn w:val="a0"/>
    <w:link w:val="a5"/>
    <w:rsid w:val="003A05C2"/>
    <w:rPr>
      <w:rFonts w:ascii="Times New Roman" w:eastAsia="Times New Roman" w:hAnsi="Times New Roman" w:cs="Times New Roman"/>
      <w:b/>
      <w:sz w:val="36"/>
      <w:szCs w:val="20"/>
      <w:lang w:eastAsia="ru-RU"/>
    </w:rPr>
  </w:style>
  <w:style w:type="character" w:customStyle="1" w:styleId="50">
    <w:name w:val="Заголовок 5 Знак"/>
    <w:basedOn w:val="a0"/>
    <w:link w:val="5"/>
    <w:uiPriority w:val="9"/>
    <w:semiHidden/>
    <w:rsid w:val="00DC3422"/>
    <w:rPr>
      <w:rFonts w:asciiTheme="majorHAnsi" w:eastAsiaTheme="majorEastAsia" w:hAnsiTheme="majorHAnsi" w:cstheme="majorBidi"/>
      <w:color w:val="243F60" w:themeColor="accent1" w:themeShade="7F"/>
      <w:sz w:val="28"/>
      <w:szCs w:val="20"/>
      <w:lang w:eastAsia="ru-RU"/>
    </w:rPr>
  </w:style>
  <w:style w:type="paragraph" w:styleId="3">
    <w:name w:val="Body Text Indent 3"/>
    <w:basedOn w:val="a"/>
    <w:link w:val="30"/>
    <w:uiPriority w:val="99"/>
    <w:unhideWhenUsed/>
    <w:rsid w:val="00DC3422"/>
    <w:pPr>
      <w:ind w:left="283"/>
    </w:pPr>
    <w:rPr>
      <w:sz w:val="16"/>
      <w:szCs w:val="16"/>
    </w:rPr>
  </w:style>
  <w:style w:type="character" w:customStyle="1" w:styleId="30">
    <w:name w:val="Основной текст с отступом 3 Знак"/>
    <w:basedOn w:val="a0"/>
    <w:link w:val="3"/>
    <w:uiPriority w:val="99"/>
    <w:rsid w:val="00DC3422"/>
    <w:rPr>
      <w:rFonts w:ascii="Times New Roman" w:eastAsia="Times New Roman" w:hAnsi="Times New Roman" w:cs="Times New Roman"/>
      <w:sz w:val="16"/>
      <w:szCs w:val="16"/>
      <w:lang w:eastAsia="ru-RU"/>
    </w:rPr>
  </w:style>
  <w:style w:type="table" w:styleId="a7">
    <w:name w:val="Table Grid"/>
    <w:basedOn w:val="a1"/>
    <w:uiPriority w:val="59"/>
    <w:rsid w:val="00916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5C2"/>
    <w:pPr>
      <w:spacing w:after="120" w:line="240" w:lineRule="auto"/>
      <w:ind w:firstLine="720"/>
      <w:jc w:val="both"/>
    </w:pPr>
    <w:rPr>
      <w:rFonts w:ascii="Times New Roman" w:eastAsia="Times New Roman" w:hAnsi="Times New Roman" w:cs="Times New Roman"/>
      <w:sz w:val="28"/>
      <w:szCs w:val="20"/>
      <w:lang w:eastAsia="ru-RU"/>
    </w:rPr>
  </w:style>
  <w:style w:type="paragraph" w:styleId="5">
    <w:name w:val="heading 5"/>
    <w:basedOn w:val="a"/>
    <w:next w:val="a"/>
    <w:link w:val="50"/>
    <w:uiPriority w:val="9"/>
    <w:semiHidden/>
    <w:unhideWhenUsed/>
    <w:qFormat/>
    <w:rsid w:val="00DC342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A05C2"/>
    <w:pPr>
      <w:keepNext/>
      <w:spacing w:after="0"/>
      <w:ind w:firstLine="0"/>
      <w:jc w:val="center"/>
      <w:outlineLvl w:val="5"/>
    </w:pPr>
    <w:rPr>
      <w:b/>
      <w:bCs/>
      <w:spacing w:val="6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A05C2"/>
    <w:rPr>
      <w:rFonts w:ascii="Times New Roman" w:eastAsia="Times New Roman" w:hAnsi="Times New Roman" w:cs="Times New Roman"/>
      <w:b/>
      <w:bCs/>
      <w:spacing w:val="60"/>
      <w:sz w:val="32"/>
      <w:szCs w:val="24"/>
      <w:lang w:eastAsia="ru-RU"/>
    </w:rPr>
  </w:style>
  <w:style w:type="paragraph" w:styleId="a3">
    <w:name w:val="Body Text"/>
    <w:basedOn w:val="a"/>
    <w:link w:val="a4"/>
    <w:semiHidden/>
    <w:rsid w:val="003A05C2"/>
    <w:pPr>
      <w:spacing w:after="0"/>
      <w:ind w:firstLine="0"/>
      <w:jc w:val="center"/>
    </w:pPr>
    <w:rPr>
      <w:b/>
      <w:sz w:val="34"/>
    </w:rPr>
  </w:style>
  <w:style w:type="character" w:customStyle="1" w:styleId="a4">
    <w:name w:val="Основной текст Знак"/>
    <w:basedOn w:val="a0"/>
    <w:link w:val="a3"/>
    <w:semiHidden/>
    <w:rsid w:val="003A05C2"/>
    <w:rPr>
      <w:rFonts w:ascii="Times New Roman" w:eastAsia="Times New Roman" w:hAnsi="Times New Roman" w:cs="Times New Roman"/>
      <w:b/>
      <w:sz w:val="34"/>
      <w:szCs w:val="20"/>
      <w:lang w:eastAsia="ru-RU"/>
    </w:rPr>
  </w:style>
  <w:style w:type="paragraph" w:styleId="a5">
    <w:name w:val="Title"/>
    <w:basedOn w:val="a"/>
    <w:link w:val="a6"/>
    <w:qFormat/>
    <w:rsid w:val="003A05C2"/>
    <w:pPr>
      <w:ind w:firstLine="0"/>
      <w:jc w:val="center"/>
    </w:pPr>
    <w:rPr>
      <w:b/>
      <w:sz w:val="36"/>
    </w:rPr>
  </w:style>
  <w:style w:type="character" w:customStyle="1" w:styleId="a6">
    <w:name w:val="Название Знак"/>
    <w:basedOn w:val="a0"/>
    <w:link w:val="a5"/>
    <w:rsid w:val="003A05C2"/>
    <w:rPr>
      <w:rFonts w:ascii="Times New Roman" w:eastAsia="Times New Roman" w:hAnsi="Times New Roman" w:cs="Times New Roman"/>
      <w:b/>
      <w:sz w:val="36"/>
      <w:szCs w:val="20"/>
      <w:lang w:eastAsia="ru-RU"/>
    </w:rPr>
  </w:style>
  <w:style w:type="character" w:customStyle="1" w:styleId="50">
    <w:name w:val="Заголовок 5 Знак"/>
    <w:basedOn w:val="a0"/>
    <w:link w:val="5"/>
    <w:uiPriority w:val="9"/>
    <w:semiHidden/>
    <w:rsid w:val="00DC3422"/>
    <w:rPr>
      <w:rFonts w:asciiTheme="majorHAnsi" w:eastAsiaTheme="majorEastAsia" w:hAnsiTheme="majorHAnsi" w:cstheme="majorBidi"/>
      <w:color w:val="243F60" w:themeColor="accent1" w:themeShade="7F"/>
      <w:sz w:val="28"/>
      <w:szCs w:val="20"/>
      <w:lang w:eastAsia="ru-RU"/>
    </w:rPr>
  </w:style>
  <w:style w:type="paragraph" w:styleId="3">
    <w:name w:val="Body Text Indent 3"/>
    <w:basedOn w:val="a"/>
    <w:link w:val="30"/>
    <w:uiPriority w:val="99"/>
    <w:unhideWhenUsed/>
    <w:rsid w:val="00DC3422"/>
    <w:pPr>
      <w:ind w:left="283"/>
    </w:pPr>
    <w:rPr>
      <w:sz w:val="16"/>
      <w:szCs w:val="16"/>
    </w:rPr>
  </w:style>
  <w:style w:type="character" w:customStyle="1" w:styleId="30">
    <w:name w:val="Основной текст с отступом 3 Знак"/>
    <w:basedOn w:val="a0"/>
    <w:link w:val="3"/>
    <w:uiPriority w:val="99"/>
    <w:rsid w:val="00DC3422"/>
    <w:rPr>
      <w:rFonts w:ascii="Times New Roman" w:eastAsia="Times New Roman" w:hAnsi="Times New Roman" w:cs="Times New Roman"/>
      <w:sz w:val="16"/>
      <w:szCs w:val="16"/>
      <w:lang w:eastAsia="ru-RU"/>
    </w:rPr>
  </w:style>
  <w:style w:type="table" w:styleId="a7">
    <w:name w:val="Table Grid"/>
    <w:basedOn w:val="a1"/>
    <w:uiPriority w:val="59"/>
    <w:rsid w:val="00916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2016-09-09T12:33:00Z</dcterms:created>
  <dcterms:modified xsi:type="dcterms:W3CDTF">2016-09-13T07:12:00Z</dcterms:modified>
</cp:coreProperties>
</file>